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920C1" w14:textId="77777777" w:rsidR="006F2A57" w:rsidRDefault="006F2A57" w:rsidP="006F2A57">
      <w:pPr>
        <w:pStyle w:val="Podnadpis"/>
        <w:spacing w:before="240"/>
      </w:pPr>
      <w:r>
        <w:t>ČESTNÉ PROHLÁŠENÍ</w:t>
      </w:r>
    </w:p>
    <w:p w14:paraId="4EDA52C5" w14:textId="77777777" w:rsidR="006F2A57" w:rsidRDefault="006F2A57" w:rsidP="006F2A5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28A6346C" w14:textId="77777777" w:rsidR="006F2A57" w:rsidRDefault="006F2A57" w:rsidP="006F2A5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o opatřeních ve vztahu k mezinárodním sankcím přijatým Evropskou unií v souvislosti s ruskou agresí na území Ukrajiny vůči Rusku a Bělorusku</w:t>
      </w:r>
    </w:p>
    <w:p w14:paraId="0B35D972" w14:textId="77777777" w:rsidR="006F2A57" w:rsidRDefault="006F2A57" w:rsidP="006F2A57">
      <w:pPr>
        <w:pStyle w:val="Podnadpis"/>
        <w:spacing w:line="240" w:lineRule="auto"/>
        <w:ind w:right="-2"/>
        <w:jc w:val="both"/>
        <w:rPr>
          <w:rFonts w:eastAsia="Arial" w:cs="Arial"/>
          <w:i/>
          <w:iCs/>
          <w:sz w:val="20"/>
        </w:rPr>
      </w:pPr>
    </w:p>
    <w:p w14:paraId="2BE3A576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74F5870" w14:textId="5C6888B1" w:rsidR="006F2A57" w:rsidRPr="00FC713E" w:rsidRDefault="006F2A57" w:rsidP="00FC71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832" w:hanging="2832"/>
        <w:jc w:val="both"/>
        <w:rPr>
          <w:rFonts w:ascii="Arial" w:hAnsi="Arial" w:cs="Arial"/>
          <w:b/>
        </w:rPr>
      </w:pPr>
      <w:r>
        <w:rPr>
          <w:rFonts w:ascii="Arial" w:eastAsia="Arial" w:hAnsi="Arial" w:cs="Arial"/>
          <w:sz w:val="20"/>
          <w:szCs w:val="20"/>
        </w:rPr>
        <w:t xml:space="preserve">Název veřejné zakázky: </w:t>
      </w:r>
      <w:r>
        <w:rPr>
          <w:rFonts w:ascii="Arial" w:eastAsia="Arial" w:hAnsi="Arial" w:cs="Arial"/>
          <w:sz w:val="20"/>
          <w:szCs w:val="20"/>
        </w:rPr>
        <w:tab/>
      </w:r>
      <w:r w:rsidR="00FC713E" w:rsidRPr="00FC713E">
        <w:rPr>
          <w:rFonts w:ascii="Arial" w:hAnsi="Arial" w:cs="Arial"/>
          <w:b/>
        </w:rPr>
        <w:t>Zajištění účetního a ekonomického servisu pro Muzeum T. G. M. Rakovník</w:t>
      </w:r>
    </w:p>
    <w:p w14:paraId="1A009FD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„veřejná zakázka“)</w:t>
      </w:r>
      <w:r>
        <w:rPr>
          <w:rFonts w:ascii="Arial" w:eastAsia="Arial" w:hAnsi="Arial" w:cs="Arial"/>
          <w:sz w:val="20"/>
          <w:szCs w:val="20"/>
        </w:rPr>
        <w:tab/>
      </w:r>
    </w:p>
    <w:p w14:paraId="25011589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5A3EA1C" w14:textId="77777777" w:rsidR="006F2A57" w:rsidRDefault="006F2A57" w:rsidP="006F2A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58F6A2" w14:textId="77777777" w:rsidR="006F2A57" w:rsidRDefault="006F2A57" w:rsidP="006F2A5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</w:t>
      </w:r>
    </w:p>
    <w:p w14:paraId="2BFA831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484B67E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Dodavatel (název, IČO)</w:t>
      </w:r>
      <w:r>
        <w:rPr>
          <w:rFonts w:ascii="Arial" w:eastAsia="Arial" w:hAnsi="Arial" w:cs="Arial"/>
          <w:sz w:val="20"/>
          <w:szCs w:val="20"/>
        </w:rPr>
        <w:tab/>
        <w:t xml:space="preserve">………................................................................................................ </w:t>
      </w:r>
    </w:p>
    <w:p w14:paraId="3259DA23" w14:textId="77777777" w:rsidR="006F2A57" w:rsidRDefault="006F2A57" w:rsidP="006F2A57">
      <w:pPr>
        <w:autoSpaceDE w:val="0"/>
        <w:autoSpaceDN w:val="0"/>
        <w:adjustRightInd w:val="0"/>
        <w:rPr>
          <w:rFonts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Zastoupen (jméno příjmení, funkce):</w:t>
      </w:r>
      <w:r>
        <w:rPr>
          <w:rFonts w:cs="Arial"/>
          <w:sz w:val="20"/>
          <w:szCs w:val="20"/>
        </w:rPr>
        <w:t xml:space="preserve">  </w:t>
      </w:r>
      <w:r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>
        <w:rPr>
          <w:rFonts w:cs="Arial"/>
          <w:sz w:val="20"/>
          <w:szCs w:val="20"/>
        </w:rPr>
        <w:t>.</w:t>
      </w:r>
    </w:p>
    <w:p w14:paraId="3C124CCD" w14:textId="77777777" w:rsidR="006F2A57" w:rsidRDefault="006F2A57" w:rsidP="006F2A57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25193761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36E551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AC30675" w14:textId="77777777" w:rsidR="006F2A57" w:rsidRDefault="006F2A57" w:rsidP="006F2A57">
      <w:pPr>
        <w:tabs>
          <w:tab w:val="left" w:pos="2340"/>
        </w:tabs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36DB8BB3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1F8B19A9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366434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3D4860BF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CB465AB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FAD0246" w14:textId="77777777" w:rsidR="006F2A57" w:rsidRDefault="006F2A57" w:rsidP="006F2A57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3B3D1743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24B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003244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3948A2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sz w:val="20"/>
        </w:rPr>
      </w:pPr>
      <w:r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>
        <w:rPr>
          <w:rFonts w:eastAsia="Arial" w:cs="Arial"/>
          <w:sz w:val="20"/>
          <w:vertAlign w:val="superscript"/>
        </w:rPr>
        <w:footnoteReference w:id="1"/>
      </w:r>
      <w:r>
        <w:rPr>
          <w:rFonts w:eastAsia="Arial" w:cs="Arial"/>
          <w:sz w:val="20"/>
        </w:rPr>
        <w:t>.</w:t>
      </w:r>
    </w:p>
    <w:p w14:paraId="6485788C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F6E8665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7E26D456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2ACECFE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0C8898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EE0EB2A" w14:textId="77777777" w:rsidR="006F2A57" w:rsidRDefault="006F2A57" w:rsidP="006F2A5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 xml:space="preserve">Datum: </w:t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65AA69B8" w14:textId="77777777" w:rsidR="006F2A57" w:rsidRDefault="006F2A57" w:rsidP="006F2A57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dodavatel</w:t>
      </w:r>
    </w:p>
    <w:p w14:paraId="0EF572DD" w14:textId="77777777" w:rsidR="004C2086" w:rsidRDefault="004C2086"/>
    <w:sectPr w:rsidR="004C20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620723" w14:textId="77777777" w:rsidR="006F2A57" w:rsidRDefault="006F2A57" w:rsidP="006F2A57">
      <w:r>
        <w:separator/>
      </w:r>
    </w:p>
  </w:endnote>
  <w:endnote w:type="continuationSeparator" w:id="0">
    <w:p w14:paraId="67DC86B8" w14:textId="77777777" w:rsidR="006F2A57" w:rsidRDefault="006F2A57" w:rsidP="006F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50E43F" w14:textId="77777777" w:rsidR="006F2A57" w:rsidRDefault="006F2A57" w:rsidP="006F2A57">
      <w:r>
        <w:separator/>
      </w:r>
    </w:p>
  </w:footnote>
  <w:footnote w:type="continuationSeparator" w:id="0">
    <w:p w14:paraId="5BE8BF98" w14:textId="77777777" w:rsidR="006F2A57" w:rsidRDefault="006F2A57" w:rsidP="006F2A57">
      <w:r>
        <w:continuationSeparator/>
      </w:r>
    </w:p>
  </w:footnote>
  <w:footnote w:id="1">
    <w:p w14:paraId="55A6B247" w14:textId="77777777" w:rsidR="006F2A57" w:rsidRDefault="006F2A57" w:rsidP="006F2A57">
      <w:pPr>
        <w:pStyle w:val="Textpoznpodarou"/>
      </w:pPr>
      <w:r>
        <w:rPr>
          <w:rStyle w:val="Znakapoznpodarou"/>
        </w:rPr>
        <w:footnoteRef/>
      </w:r>
      <w:r>
        <w:t xml:space="preserve"> aktuální seznam sankcionovaných osob je uveden na https://www.financnianalytickyurad.cz/files/20220412-ukr-blr.xlsx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A57"/>
    <w:rsid w:val="000548A5"/>
    <w:rsid w:val="004C2086"/>
    <w:rsid w:val="006F2A57"/>
    <w:rsid w:val="00FC597C"/>
    <w:rsid w:val="00FC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59478"/>
  <w15:chartTrackingRefBased/>
  <w15:docId w15:val="{C6F18FBC-DB0D-406E-9CDD-6BFF9342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2A5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F2A5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F2A57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6F2A57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F2A57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6F2A57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6F2A57"/>
    <w:pPr>
      <w:ind w:left="720"/>
      <w:contextualSpacing/>
      <w:jc w:val="both"/>
    </w:pPr>
    <w:rPr>
      <w:rFonts w:ascii="Arial Narrow" w:hAnsi="Arial Narrow" w:cs="Arial Narrow"/>
      <w:kern w:val="2"/>
      <w14:ligatures w14:val="standardContextual"/>
    </w:rPr>
  </w:style>
  <w:style w:type="character" w:styleId="Znakapoznpodarou">
    <w:name w:val="footnote reference"/>
    <w:basedOn w:val="Standardnpsmoodstavce"/>
    <w:uiPriority w:val="99"/>
    <w:semiHidden/>
    <w:unhideWhenUsed/>
    <w:rsid w:val="006F2A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2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1701</Characters>
  <DocSecurity>0</DocSecurity>
  <Lines>14</Lines>
  <Paragraphs>3</Paragraphs>
  <ScaleCrop>false</ScaleCrop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2023-08-31T12:12:00Z</dcterms:created>
  <dcterms:modified xsi:type="dcterms:W3CDTF">2024-11-27T11:30:00Z</dcterms:modified>
</cp:coreProperties>
</file>